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D81" w:rsidRPr="00155011" w:rsidRDefault="00693D81">
      <w:r w:rsidRPr="00155011"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1E8D0E3C" wp14:editId="2467D2E3">
            <wp:simplePos x="0" y="0"/>
            <wp:positionH relativeFrom="page">
              <wp:align>right</wp:align>
            </wp:positionH>
            <wp:positionV relativeFrom="paragraph">
              <wp:posOffset>-745490</wp:posOffset>
            </wp:positionV>
            <wp:extent cx="2882115" cy="962070"/>
            <wp:effectExtent l="0" t="0" r="0" b="0"/>
            <wp:wrapNone/>
            <wp:docPr id="1" name="Picture 1" descr="C:\Users\pgrim1ed\Downloads\SCClogocolou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grim1ed\Downloads\SCClogocolour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864" cy="965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page" w:tblpX="7317" w:tblpY="44"/>
        <w:tblW w:w="42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155011" w:rsidRPr="00155011" w:rsidTr="00155011">
        <w:tc>
          <w:tcPr>
            <w:tcW w:w="4253" w:type="dxa"/>
          </w:tcPr>
          <w:p w:rsidR="00155011" w:rsidRPr="00155011" w:rsidRDefault="00155011" w:rsidP="00155011">
            <w:pPr>
              <w:rPr>
                <w:sz w:val="28"/>
              </w:rPr>
            </w:pPr>
            <w:r w:rsidRPr="00155011">
              <w:rPr>
                <w:sz w:val="28"/>
              </w:rPr>
              <w:t>Staffordshire County Council</w:t>
            </w:r>
          </w:p>
        </w:tc>
      </w:tr>
      <w:tr w:rsidR="00155011" w:rsidRPr="00155011" w:rsidTr="00155011">
        <w:tc>
          <w:tcPr>
            <w:tcW w:w="4253" w:type="dxa"/>
          </w:tcPr>
          <w:p w:rsidR="00155011" w:rsidRPr="00155011" w:rsidRDefault="00155011" w:rsidP="00155011">
            <w:pPr>
              <w:rPr>
                <w:sz w:val="28"/>
              </w:rPr>
            </w:pPr>
            <w:r w:rsidRPr="00155011">
              <w:rPr>
                <w:sz w:val="28"/>
              </w:rPr>
              <w:t>Staffordshire ICT</w:t>
            </w:r>
          </w:p>
        </w:tc>
      </w:tr>
      <w:tr w:rsidR="00155011" w:rsidRPr="00155011" w:rsidTr="00155011">
        <w:tc>
          <w:tcPr>
            <w:tcW w:w="4253" w:type="dxa"/>
          </w:tcPr>
          <w:p w:rsidR="00155011" w:rsidRPr="00155011" w:rsidRDefault="00155011" w:rsidP="00155011">
            <w:pPr>
              <w:rPr>
                <w:sz w:val="28"/>
              </w:rPr>
            </w:pPr>
            <w:r w:rsidRPr="00155011">
              <w:rPr>
                <w:sz w:val="28"/>
              </w:rPr>
              <w:t>1 Staffordshire Place</w:t>
            </w:r>
          </w:p>
        </w:tc>
      </w:tr>
      <w:tr w:rsidR="00155011" w:rsidRPr="00155011" w:rsidTr="00155011">
        <w:tc>
          <w:tcPr>
            <w:tcW w:w="4253" w:type="dxa"/>
          </w:tcPr>
          <w:p w:rsidR="00155011" w:rsidRPr="00155011" w:rsidRDefault="00155011" w:rsidP="00155011">
            <w:pPr>
              <w:rPr>
                <w:sz w:val="28"/>
              </w:rPr>
            </w:pPr>
            <w:r w:rsidRPr="00155011">
              <w:rPr>
                <w:sz w:val="28"/>
              </w:rPr>
              <w:t>Tipping Street</w:t>
            </w:r>
          </w:p>
        </w:tc>
      </w:tr>
      <w:tr w:rsidR="00155011" w:rsidRPr="00155011" w:rsidTr="00155011">
        <w:tc>
          <w:tcPr>
            <w:tcW w:w="4253" w:type="dxa"/>
          </w:tcPr>
          <w:p w:rsidR="00155011" w:rsidRPr="00155011" w:rsidRDefault="00155011" w:rsidP="00155011">
            <w:pPr>
              <w:rPr>
                <w:sz w:val="28"/>
              </w:rPr>
            </w:pPr>
            <w:r w:rsidRPr="00155011">
              <w:rPr>
                <w:sz w:val="28"/>
              </w:rPr>
              <w:t>Stafford</w:t>
            </w:r>
          </w:p>
        </w:tc>
      </w:tr>
      <w:tr w:rsidR="00155011" w:rsidRPr="00155011" w:rsidTr="00155011">
        <w:tc>
          <w:tcPr>
            <w:tcW w:w="4253" w:type="dxa"/>
          </w:tcPr>
          <w:p w:rsidR="00155011" w:rsidRPr="00155011" w:rsidRDefault="00155011" w:rsidP="00155011">
            <w:pPr>
              <w:rPr>
                <w:sz w:val="28"/>
              </w:rPr>
            </w:pPr>
            <w:r w:rsidRPr="00155011">
              <w:rPr>
                <w:sz w:val="28"/>
              </w:rPr>
              <w:t>ST16 2DH</w:t>
            </w:r>
          </w:p>
        </w:tc>
      </w:tr>
    </w:tbl>
    <w:p w:rsidR="00693D81" w:rsidRPr="00155011" w:rsidRDefault="00693D81"/>
    <w:p w:rsidR="00693D81" w:rsidRPr="00155011" w:rsidRDefault="00693D81"/>
    <w:p w:rsidR="00FB666F" w:rsidRPr="00155011" w:rsidRDefault="00FB666F"/>
    <w:p w:rsidR="00693D81" w:rsidRPr="00155011" w:rsidRDefault="00693D81"/>
    <w:p w:rsidR="00693D81" w:rsidRPr="00155011" w:rsidRDefault="00693D81"/>
    <w:p w:rsidR="00693D81" w:rsidRPr="00155011" w:rsidRDefault="00693D81"/>
    <w:p w:rsidR="00693D81" w:rsidRPr="00155011" w:rsidRDefault="00693D81"/>
    <w:p w:rsidR="00693D81" w:rsidRPr="00155011" w:rsidRDefault="00693D81"/>
    <w:tbl>
      <w:tblPr>
        <w:tblW w:w="10279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750"/>
        <w:gridCol w:w="1418"/>
        <w:gridCol w:w="4111"/>
      </w:tblGrid>
      <w:tr w:rsidR="00155011" w:rsidRPr="00155011" w:rsidTr="00155011">
        <w:trPr>
          <w:cantSplit/>
        </w:trPr>
        <w:tc>
          <w:tcPr>
            <w:tcW w:w="4750" w:type="dxa"/>
            <w:vMerge w:val="restart"/>
          </w:tcPr>
          <w:p w:rsidR="00155011" w:rsidRPr="00155011" w:rsidRDefault="00155011" w:rsidP="00155011"/>
        </w:tc>
        <w:tc>
          <w:tcPr>
            <w:tcW w:w="5529" w:type="dxa"/>
            <w:gridSpan w:val="2"/>
          </w:tcPr>
          <w:p w:rsidR="00155011" w:rsidRPr="00155011" w:rsidRDefault="00155011" w:rsidP="00155011">
            <w:pPr>
              <w:rPr>
                <w:i/>
                <w:iCs/>
              </w:rPr>
            </w:pPr>
            <w:r w:rsidRPr="00155011">
              <w:rPr>
                <w:i/>
                <w:iCs/>
              </w:rPr>
              <w:t>This matter is being dealt with by:</w:t>
            </w:r>
          </w:p>
        </w:tc>
      </w:tr>
      <w:tr w:rsidR="00155011" w:rsidRPr="00155011" w:rsidTr="00155011">
        <w:trPr>
          <w:cantSplit/>
          <w:trHeight w:val="501"/>
        </w:trPr>
        <w:tc>
          <w:tcPr>
            <w:tcW w:w="4750" w:type="dxa"/>
            <w:vMerge/>
            <w:vAlign w:val="center"/>
          </w:tcPr>
          <w:p w:rsidR="00155011" w:rsidRPr="00155011" w:rsidRDefault="00155011" w:rsidP="00155011"/>
        </w:tc>
        <w:tc>
          <w:tcPr>
            <w:tcW w:w="5529" w:type="dxa"/>
            <w:gridSpan w:val="2"/>
            <w:vAlign w:val="center"/>
          </w:tcPr>
          <w:p w:rsidR="00155011" w:rsidRPr="00155011" w:rsidRDefault="00C81709" w:rsidP="00C81709">
            <w:r>
              <w:t>Paul Taylor-Grime</w:t>
            </w:r>
          </w:p>
        </w:tc>
      </w:tr>
      <w:tr w:rsidR="00155011" w:rsidRPr="00155011" w:rsidTr="00155011">
        <w:trPr>
          <w:cantSplit/>
        </w:trPr>
        <w:tc>
          <w:tcPr>
            <w:tcW w:w="4750" w:type="dxa"/>
            <w:vMerge/>
            <w:vAlign w:val="center"/>
          </w:tcPr>
          <w:p w:rsidR="00155011" w:rsidRPr="00155011" w:rsidRDefault="00155011" w:rsidP="00155011"/>
        </w:tc>
        <w:tc>
          <w:tcPr>
            <w:tcW w:w="1418" w:type="dxa"/>
          </w:tcPr>
          <w:p w:rsidR="00155011" w:rsidRPr="00155011" w:rsidRDefault="00155011" w:rsidP="00155011">
            <w:r w:rsidRPr="00155011">
              <w:t>Telephone:</w:t>
            </w:r>
          </w:p>
        </w:tc>
        <w:tc>
          <w:tcPr>
            <w:tcW w:w="4111" w:type="dxa"/>
          </w:tcPr>
          <w:p w:rsidR="00155011" w:rsidRPr="00155011" w:rsidRDefault="00C81709" w:rsidP="00C81709">
            <w:r>
              <w:t>01785 854510</w:t>
            </w:r>
          </w:p>
        </w:tc>
      </w:tr>
      <w:tr w:rsidR="00155011" w:rsidRPr="00155011" w:rsidTr="00155011">
        <w:trPr>
          <w:cantSplit/>
          <w:trHeight w:val="253"/>
        </w:trPr>
        <w:tc>
          <w:tcPr>
            <w:tcW w:w="4750" w:type="dxa"/>
            <w:vMerge/>
            <w:vAlign w:val="center"/>
          </w:tcPr>
          <w:p w:rsidR="00155011" w:rsidRPr="00155011" w:rsidRDefault="00155011" w:rsidP="00155011"/>
        </w:tc>
        <w:tc>
          <w:tcPr>
            <w:tcW w:w="1418" w:type="dxa"/>
            <w:vAlign w:val="center"/>
          </w:tcPr>
          <w:p w:rsidR="00155011" w:rsidRPr="00155011" w:rsidRDefault="00155011" w:rsidP="00155011">
            <w:r w:rsidRPr="00155011">
              <w:t>E-mail:</w:t>
            </w:r>
          </w:p>
        </w:tc>
        <w:tc>
          <w:tcPr>
            <w:tcW w:w="4111" w:type="dxa"/>
            <w:vAlign w:val="center"/>
          </w:tcPr>
          <w:p w:rsidR="00155011" w:rsidRPr="006D3B3D" w:rsidRDefault="00C81709" w:rsidP="00C81709">
            <w:r>
              <w:t>paul.tayor-grime@staffordshire.gov.uk</w:t>
            </w:r>
          </w:p>
        </w:tc>
      </w:tr>
      <w:tr w:rsidR="00155011" w:rsidRPr="00155011" w:rsidTr="00155011">
        <w:trPr>
          <w:cantSplit/>
          <w:trHeight w:val="341"/>
        </w:trPr>
        <w:tc>
          <w:tcPr>
            <w:tcW w:w="4750" w:type="dxa"/>
            <w:vMerge/>
            <w:vAlign w:val="center"/>
          </w:tcPr>
          <w:p w:rsidR="00155011" w:rsidRPr="00155011" w:rsidRDefault="00155011" w:rsidP="00155011"/>
        </w:tc>
        <w:tc>
          <w:tcPr>
            <w:tcW w:w="1418" w:type="dxa"/>
          </w:tcPr>
          <w:p w:rsidR="00155011" w:rsidRPr="00155011" w:rsidRDefault="00155011" w:rsidP="00155011">
            <w:r w:rsidRPr="00155011">
              <w:t>My Ref:</w:t>
            </w:r>
          </w:p>
        </w:tc>
        <w:tc>
          <w:tcPr>
            <w:tcW w:w="4111" w:type="dxa"/>
          </w:tcPr>
          <w:p w:rsidR="00155011" w:rsidRPr="00155011" w:rsidRDefault="00A83453" w:rsidP="00155011">
            <w:r>
              <w:t>ICT/PC739</w:t>
            </w:r>
          </w:p>
        </w:tc>
      </w:tr>
    </w:tbl>
    <w:p w:rsidR="00155011" w:rsidRPr="00155011" w:rsidRDefault="00C81709" w:rsidP="00155011">
      <w:pPr>
        <w:ind w:right="-3"/>
        <w:jc w:val="both"/>
        <w:rPr>
          <w:rFonts w:cs="Arial"/>
        </w:rPr>
      </w:pPr>
      <w:r>
        <w:rPr>
          <w:rFonts w:cs="Arial"/>
        </w:rPr>
        <w:t>Dear Sir</w:t>
      </w:r>
    </w:p>
    <w:p w:rsidR="00155011" w:rsidRPr="00155011" w:rsidRDefault="00155011" w:rsidP="00155011">
      <w:pPr>
        <w:pStyle w:val="Heading5"/>
        <w:spacing w:before="0" w:after="0"/>
        <w:ind w:right="-3"/>
        <w:jc w:val="both"/>
        <w:rPr>
          <w:rFonts w:ascii="Arial" w:hAnsi="Arial" w:cs="Arial"/>
          <w:i w:val="0"/>
          <w:iCs w:val="0"/>
          <w:sz w:val="28"/>
          <w:szCs w:val="28"/>
        </w:rPr>
      </w:pPr>
    </w:p>
    <w:p w:rsidR="00155011" w:rsidRPr="00155011" w:rsidRDefault="00A83453" w:rsidP="00155011">
      <w:pPr>
        <w:pStyle w:val="Heading5"/>
        <w:spacing w:before="0" w:after="0"/>
        <w:ind w:right="-3"/>
        <w:jc w:val="both"/>
        <w:rPr>
          <w:rFonts w:ascii="Arial" w:hAnsi="Arial" w:cs="Arial"/>
          <w:i w:val="0"/>
          <w:iCs w:val="0"/>
          <w:sz w:val="28"/>
          <w:szCs w:val="28"/>
        </w:rPr>
      </w:pPr>
      <w:proofErr w:type="gramStart"/>
      <w:r>
        <w:rPr>
          <w:rFonts w:ascii="Arial" w:hAnsi="Arial" w:cs="Arial"/>
          <w:i w:val="0"/>
          <w:iCs w:val="0"/>
          <w:sz w:val="28"/>
          <w:szCs w:val="28"/>
        </w:rPr>
        <w:t xml:space="preserve">PC739 </w:t>
      </w:r>
      <w:r w:rsidR="00C81709">
        <w:rPr>
          <w:rFonts w:ascii="Arial" w:hAnsi="Arial" w:cs="Arial"/>
          <w:i w:val="0"/>
          <w:iCs w:val="0"/>
          <w:sz w:val="28"/>
          <w:szCs w:val="28"/>
        </w:rPr>
        <w:t xml:space="preserve"> -</w:t>
      </w:r>
      <w:proofErr w:type="gramEnd"/>
      <w:r w:rsidR="00C81709">
        <w:rPr>
          <w:rFonts w:ascii="Arial" w:hAnsi="Arial" w:cs="Arial"/>
          <w:i w:val="0"/>
          <w:iCs w:val="0"/>
          <w:sz w:val="28"/>
          <w:szCs w:val="28"/>
        </w:rPr>
        <w:t xml:space="preserve"> </w:t>
      </w:r>
      <w:r w:rsidR="00C81709" w:rsidRPr="00C81709">
        <w:rPr>
          <w:rFonts w:ascii="Arial" w:hAnsi="Arial" w:cs="Arial"/>
          <w:i w:val="0"/>
          <w:iCs w:val="0"/>
          <w:sz w:val="28"/>
          <w:szCs w:val="28"/>
        </w:rPr>
        <w:t>IBM Spectrum Licence Renewal</w:t>
      </w:r>
    </w:p>
    <w:p w:rsidR="00155011" w:rsidRPr="00155011" w:rsidRDefault="00155011" w:rsidP="00155011">
      <w:pPr>
        <w:ind w:left="600" w:right="-3"/>
        <w:jc w:val="both"/>
        <w:rPr>
          <w:rFonts w:cs="Arial"/>
        </w:rPr>
      </w:pPr>
    </w:p>
    <w:p w:rsidR="00155011" w:rsidRPr="00155011" w:rsidRDefault="00155011" w:rsidP="00155011">
      <w:pPr>
        <w:ind w:right="-3"/>
        <w:jc w:val="both"/>
        <w:rPr>
          <w:rFonts w:cs="Arial"/>
        </w:rPr>
      </w:pPr>
      <w:r w:rsidRPr="00155011">
        <w:rPr>
          <w:rFonts w:cs="Arial"/>
        </w:rPr>
        <w:t xml:space="preserve">The Council </w:t>
      </w:r>
      <w:r w:rsidR="006D3B3D">
        <w:rPr>
          <w:rFonts w:cs="Arial"/>
        </w:rPr>
        <w:t>is interest in receiving quotes for the following:</w:t>
      </w:r>
    </w:p>
    <w:p w:rsidR="00155011" w:rsidRPr="00155011" w:rsidRDefault="00155011" w:rsidP="00155011">
      <w:pPr>
        <w:ind w:right="-3"/>
        <w:jc w:val="both"/>
        <w:rPr>
          <w:rFonts w:cs="Arial"/>
        </w:rPr>
      </w:pPr>
    </w:p>
    <w:p w:rsidR="006D3B3D" w:rsidRDefault="00C81709" w:rsidP="00155011">
      <w:pPr>
        <w:numPr>
          <w:ilvl w:val="0"/>
          <w:numId w:val="2"/>
        </w:numPr>
        <w:ind w:right="-3"/>
        <w:jc w:val="both"/>
        <w:rPr>
          <w:rFonts w:cs="Arial"/>
        </w:rPr>
      </w:pPr>
      <w:r>
        <w:rPr>
          <w:rFonts w:cs="Arial"/>
        </w:rPr>
        <w:t>Renewal of it</w:t>
      </w:r>
      <w:r w:rsidR="005B2836">
        <w:rPr>
          <w:rFonts w:cs="Arial"/>
        </w:rPr>
        <w:t>s</w:t>
      </w:r>
      <w:r>
        <w:rPr>
          <w:rFonts w:cs="Arial"/>
        </w:rPr>
        <w:t xml:space="preserve"> IBM Spectrum Licences</w:t>
      </w:r>
    </w:p>
    <w:p w:rsidR="006D3B3D" w:rsidRDefault="006D3B3D" w:rsidP="006D3B3D">
      <w:pPr>
        <w:ind w:right="-3"/>
        <w:jc w:val="both"/>
        <w:rPr>
          <w:rFonts w:cs="Arial"/>
        </w:rPr>
      </w:pPr>
    </w:p>
    <w:p w:rsidR="006D3B3D" w:rsidRDefault="006D3B3D" w:rsidP="006D3B3D">
      <w:pPr>
        <w:ind w:right="-3"/>
        <w:jc w:val="both"/>
        <w:rPr>
          <w:rFonts w:cs="Arial"/>
        </w:rPr>
      </w:pPr>
      <w:r>
        <w:rPr>
          <w:rFonts w:cs="Arial"/>
        </w:rPr>
        <w:t>The winning quote s</w:t>
      </w:r>
      <w:r w:rsidR="00C81709">
        <w:rPr>
          <w:rFonts w:cs="Arial"/>
        </w:rPr>
        <w:t xml:space="preserve">hall </w:t>
      </w:r>
      <w:r w:rsidR="005B2836">
        <w:rPr>
          <w:rFonts w:cs="Arial"/>
        </w:rPr>
        <w:t xml:space="preserve">be </w:t>
      </w:r>
      <w:r w:rsidR="00C81709">
        <w:rPr>
          <w:rFonts w:cs="Arial"/>
        </w:rPr>
        <w:t xml:space="preserve">selected on the basis of </w:t>
      </w:r>
      <w:r>
        <w:rPr>
          <w:rFonts w:cs="Arial"/>
        </w:rPr>
        <w:t>MEAT (Most Economically Advantageous Ten</w:t>
      </w:r>
      <w:r w:rsidR="00C81709">
        <w:rPr>
          <w:rFonts w:cs="Arial"/>
        </w:rPr>
        <w:t>der/Quote).</w:t>
      </w:r>
    </w:p>
    <w:p w:rsidR="00C81709" w:rsidRDefault="00C81709" w:rsidP="006D3B3D">
      <w:pPr>
        <w:ind w:right="-3"/>
        <w:jc w:val="both"/>
        <w:rPr>
          <w:rFonts w:cs="Arial"/>
        </w:rPr>
      </w:pPr>
    </w:p>
    <w:p w:rsidR="00C81709" w:rsidRPr="005B2836" w:rsidRDefault="00C81709" w:rsidP="006D3B3D">
      <w:pPr>
        <w:ind w:right="-3"/>
        <w:jc w:val="both"/>
        <w:rPr>
          <w:rFonts w:cs="Arial"/>
          <w:b/>
        </w:rPr>
      </w:pPr>
      <w:r w:rsidRPr="005B2836">
        <w:rPr>
          <w:rFonts w:cs="Arial"/>
          <w:b/>
        </w:rPr>
        <w:t>Quality Requirements</w:t>
      </w:r>
    </w:p>
    <w:p w:rsidR="005B2836" w:rsidRDefault="005B2836" w:rsidP="006D3B3D">
      <w:pPr>
        <w:ind w:right="-3"/>
        <w:jc w:val="both"/>
        <w:rPr>
          <w:rFonts w:cs="Arial"/>
        </w:rPr>
      </w:pPr>
      <w:r>
        <w:rPr>
          <w:rFonts w:cs="Arial"/>
        </w:rPr>
        <w:t>IBM Partner – PASS / FAIL</w:t>
      </w:r>
    </w:p>
    <w:p w:rsidR="005B2836" w:rsidRDefault="005B2836" w:rsidP="006D3B3D">
      <w:pPr>
        <w:ind w:right="-3"/>
        <w:jc w:val="both"/>
        <w:rPr>
          <w:rFonts w:cs="Arial"/>
        </w:rPr>
      </w:pPr>
    </w:p>
    <w:p w:rsidR="005B2836" w:rsidRPr="005B2836" w:rsidRDefault="005B2836" w:rsidP="006D3B3D">
      <w:pPr>
        <w:ind w:right="-3"/>
        <w:jc w:val="both"/>
        <w:rPr>
          <w:rFonts w:cs="Arial"/>
          <w:b/>
        </w:rPr>
      </w:pPr>
      <w:r w:rsidRPr="005B2836">
        <w:rPr>
          <w:rFonts w:cs="Arial"/>
          <w:b/>
        </w:rPr>
        <w:t>Commercial Requirements</w:t>
      </w:r>
    </w:p>
    <w:p w:rsidR="005B2836" w:rsidRDefault="005B2836" w:rsidP="006D3B3D">
      <w:pPr>
        <w:ind w:right="-3"/>
        <w:jc w:val="both"/>
        <w:rPr>
          <w:rFonts w:cs="Arial"/>
        </w:rPr>
      </w:pPr>
      <w:r>
        <w:rPr>
          <w:rFonts w:cs="Arial"/>
        </w:rPr>
        <w:t>Price – 100%</w:t>
      </w:r>
    </w:p>
    <w:p w:rsidR="00C81709" w:rsidRDefault="00C81709" w:rsidP="006D3B3D">
      <w:pPr>
        <w:ind w:right="-3"/>
        <w:jc w:val="both"/>
        <w:rPr>
          <w:rFonts w:cs="Arial"/>
        </w:rPr>
      </w:pPr>
    </w:p>
    <w:p w:rsidR="005B2836" w:rsidRDefault="005B2836" w:rsidP="006D3B3D">
      <w:pPr>
        <w:ind w:right="-3"/>
        <w:jc w:val="both"/>
        <w:rPr>
          <w:rFonts w:cs="Arial"/>
        </w:rPr>
      </w:pPr>
      <w:r>
        <w:rPr>
          <w:rFonts w:cs="Arial"/>
        </w:rPr>
        <w:t xml:space="preserve">Any points of clarification should be directed to </w:t>
      </w:r>
      <w:hyperlink r:id="rId7" w:history="1">
        <w:r>
          <w:rPr>
            <w:rStyle w:val="Hyperlink"/>
            <w:rFonts w:cs="Arial"/>
          </w:rPr>
          <w:t>ict.contracts@staffordshire.gov.uk</w:t>
        </w:r>
      </w:hyperlink>
    </w:p>
    <w:p w:rsidR="001200AD" w:rsidRDefault="001200AD" w:rsidP="006D3B3D">
      <w:pPr>
        <w:ind w:right="-3"/>
        <w:jc w:val="both"/>
        <w:rPr>
          <w:rFonts w:cs="Arial"/>
        </w:rPr>
      </w:pPr>
    </w:p>
    <w:p w:rsidR="001200AD" w:rsidRDefault="001200AD" w:rsidP="006D3B3D">
      <w:pPr>
        <w:ind w:right="-3"/>
        <w:jc w:val="both"/>
        <w:rPr>
          <w:rFonts w:cs="Arial"/>
        </w:rPr>
      </w:pPr>
      <w:r>
        <w:rPr>
          <w:rFonts w:cs="Arial"/>
        </w:rPr>
        <w:t xml:space="preserve">All quotes should email to the following address </w:t>
      </w:r>
      <w:hyperlink r:id="rId8" w:history="1">
        <w:r w:rsidR="005B2836" w:rsidRPr="005B2836">
          <w:rPr>
            <w:rStyle w:val="Hyperlink"/>
            <w:rFonts w:cs="Arial"/>
          </w:rPr>
          <w:t>ict.tenders@staffordshire.gov.uk</w:t>
        </w:r>
      </w:hyperlink>
      <w:r w:rsidR="005B2836">
        <w:rPr>
          <w:rFonts w:cs="Arial"/>
        </w:rPr>
        <w:t xml:space="preserve"> </w:t>
      </w:r>
      <w:r>
        <w:rPr>
          <w:rFonts w:cs="Arial"/>
        </w:rPr>
        <w:t xml:space="preserve">by </w:t>
      </w:r>
      <w:r w:rsidR="005B2836" w:rsidRPr="005B2836">
        <w:rPr>
          <w:rFonts w:cs="Arial"/>
          <w:b/>
        </w:rPr>
        <w:t>13:00 on the 1</w:t>
      </w:r>
      <w:r w:rsidR="006E03B6">
        <w:rPr>
          <w:rFonts w:cs="Arial"/>
          <w:b/>
        </w:rPr>
        <w:t>8</w:t>
      </w:r>
      <w:r w:rsidR="005B2836" w:rsidRPr="005B2836">
        <w:rPr>
          <w:rFonts w:cs="Arial"/>
          <w:b/>
        </w:rPr>
        <w:t xml:space="preserve"> October 2017</w:t>
      </w:r>
      <w:r w:rsidR="00417D54">
        <w:rPr>
          <w:rFonts w:cs="Arial"/>
        </w:rPr>
        <w:t>,</w:t>
      </w:r>
      <w:r>
        <w:rPr>
          <w:rFonts w:cs="Arial"/>
        </w:rPr>
        <w:t xml:space="preserve"> any quotes received after this date and time may not be reviewed.</w:t>
      </w:r>
    </w:p>
    <w:p w:rsidR="00417D54" w:rsidRDefault="00417D54" w:rsidP="006D3B3D">
      <w:pPr>
        <w:ind w:right="-3"/>
        <w:jc w:val="both"/>
        <w:rPr>
          <w:rFonts w:cs="Arial"/>
        </w:rPr>
      </w:pPr>
      <w:bookmarkStart w:id="0" w:name="_GoBack"/>
      <w:bookmarkEnd w:id="0"/>
    </w:p>
    <w:p w:rsidR="001200AD" w:rsidRDefault="00417D54" w:rsidP="006D3B3D">
      <w:pPr>
        <w:ind w:right="-3"/>
        <w:jc w:val="both"/>
        <w:rPr>
          <w:rFonts w:cs="Arial"/>
        </w:rPr>
      </w:pPr>
      <w:r w:rsidRPr="00155011">
        <w:rPr>
          <w:rFonts w:cs="Arial"/>
        </w:rPr>
        <w:t>The Council expec</w:t>
      </w:r>
      <w:r w:rsidR="005B2836">
        <w:rPr>
          <w:rFonts w:cs="Arial"/>
        </w:rPr>
        <w:t xml:space="preserve">ts to decide award of contract </w:t>
      </w:r>
      <w:r w:rsidRPr="00155011">
        <w:rPr>
          <w:rFonts w:cs="Arial"/>
        </w:rPr>
        <w:t xml:space="preserve">within </w:t>
      </w:r>
      <w:r>
        <w:rPr>
          <w:rFonts w:cs="Arial"/>
          <w:b/>
          <w:bCs/>
        </w:rPr>
        <w:t>7</w:t>
      </w:r>
      <w:r w:rsidRPr="00155011">
        <w:rPr>
          <w:rFonts w:cs="Arial"/>
        </w:rPr>
        <w:t xml:space="preserve"> days of the closing date </w:t>
      </w:r>
      <w:r>
        <w:rPr>
          <w:rFonts w:cs="Arial"/>
        </w:rPr>
        <w:t>for submission of quotes</w:t>
      </w:r>
    </w:p>
    <w:p w:rsidR="00417D54" w:rsidRDefault="00417D54" w:rsidP="006D3B3D">
      <w:pPr>
        <w:ind w:right="-3"/>
        <w:jc w:val="both"/>
        <w:rPr>
          <w:rFonts w:cs="Arial"/>
        </w:rPr>
      </w:pPr>
    </w:p>
    <w:p w:rsidR="001200AD" w:rsidRDefault="001200AD" w:rsidP="006D3B3D">
      <w:pPr>
        <w:ind w:right="-3"/>
        <w:jc w:val="both"/>
        <w:rPr>
          <w:rFonts w:cs="Arial"/>
        </w:rPr>
      </w:pPr>
      <w:r>
        <w:rPr>
          <w:rFonts w:cs="Arial"/>
        </w:rPr>
        <w:t xml:space="preserve">Any orders shall placed under the Count’s standard Terms and Conditions which are available </w:t>
      </w:r>
      <w:r w:rsidR="00417D54">
        <w:rPr>
          <w:rFonts w:cs="Arial"/>
        </w:rPr>
        <w:t>for</w:t>
      </w:r>
      <w:r>
        <w:rPr>
          <w:rFonts w:cs="Arial"/>
        </w:rPr>
        <w:t xml:space="preserve"> review at </w:t>
      </w:r>
      <w:hyperlink r:id="rId9" w:history="1">
        <w:r w:rsidR="00417D54" w:rsidRPr="00C96A2C">
          <w:rPr>
            <w:rStyle w:val="Hyperlink"/>
            <w:rFonts w:cs="Arial"/>
          </w:rPr>
          <w:t>www.staffordshire.gov.uk</w:t>
        </w:r>
      </w:hyperlink>
      <w:r w:rsidR="00417D54">
        <w:rPr>
          <w:rFonts w:cs="Arial"/>
        </w:rPr>
        <w:t xml:space="preserve"> </w:t>
      </w:r>
    </w:p>
    <w:p w:rsidR="00155011" w:rsidRPr="00155011" w:rsidRDefault="00155011" w:rsidP="00155011">
      <w:pPr>
        <w:pStyle w:val="Header"/>
        <w:tabs>
          <w:tab w:val="clear" w:pos="4153"/>
          <w:tab w:val="clear" w:pos="8306"/>
        </w:tabs>
        <w:spacing w:before="0" w:line="240" w:lineRule="auto"/>
        <w:ind w:left="0" w:right="-3"/>
        <w:jc w:val="both"/>
        <w:rPr>
          <w:sz w:val="24"/>
          <w:szCs w:val="24"/>
        </w:rPr>
      </w:pPr>
    </w:p>
    <w:p w:rsidR="00155011" w:rsidRPr="00155011" w:rsidRDefault="00155011" w:rsidP="00155011">
      <w:pPr>
        <w:ind w:right="-3"/>
        <w:jc w:val="both"/>
        <w:rPr>
          <w:rFonts w:cs="Arial"/>
        </w:rPr>
      </w:pPr>
      <w:r w:rsidRPr="00155011">
        <w:rPr>
          <w:rFonts w:cs="Arial"/>
        </w:rPr>
        <w:t>Yours sincerely</w:t>
      </w:r>
    </w:p>
    <w:p w:rsidR="00155011" w:rsidRDefault="00155011" w:rsidP="00155011">
      <w:pPr>
        <w:ind w:right="-3"/>
        <w:jc w:val="both"/>
        <w:rPr>
          <w:rFonts w:cs="Arial"/>
        </w:rPr>
      </w:pPr>
    </w:p>
    <w:p w:rsidR="00FD5C12" w:rsidRPr="00155011" w:rsidRDefault="00FD5C12" w:rsidP="00155011">
      <w:pPr>
        <w:ind w:right="-3"/>
        <w:jc w:val="both"/>
        <w:rPr>
          <w:rFonts w:cs="Arial"/>
        </w:rPr>
      </w:pPr>
    </w:p>
    <w:p w:rsidR="00155011" w:rsidRPr="00155011" w:rsidRDefault="005B2836" w:rsidP="00155011">
      <w:pPr>
        <w:ind w:right="-3"/>
        <w:jc w:val="both"/>
        <w:rPr>
          <w:rFonts w:cs="Arial"/>
        </w:rPr>
      </w:pPr>
      <w:r>
        <w:rPr>
          <w:rFonts w:cs="Arial"/>
        </w:rPr>
        <w:t>Paul Taylor-Grime</w:t>
      </w:r>
    </w:p>
    <w:p w:rsidR="00693D81" w:rsidRPr="005B2836" w:rsidRDefault="005B2836" w:rsidP="005B2836">
      <w:pPr>
        <w:ind w:right="-3"/>
        <w:jc w:val="both"/>
        <w:rPr>
          <w:rFonts w:cs="Arial"/>
        </w:rPr>
      </w:pPr>
      <w:r>
        <w:rPr>
          <w:rFonts w:cs="Arial"/>
        </w:rPr>
        <w:t>Assistant Category Manager</w:t>
      </w:r>
      <w:r w:rsidR="00693D81" w:rsidRPr="00155011"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1F6C4B03" wp14:editId="18866678">
            <wp:simplePos x="0" y="0"/>
            <wp:positionH relativeFrom="page">
              <wp:posOffset>384810</wp:posOffset>
            </wp:positionH>
            <wp:positionV relativeFrom="paragraph">
              <wp:posOffset>7141845</wp:posOffset>
            </wp:positionV>
            <wp:extent cx="6580766" cy="1171293"/>
            <wp:effectExtent l="0" t="0" r="0" b="0"/>
            <wp:wrapNone/>
            <wp:docPr id="2" name="Picture 2" descr="C:\Users\pgrim1ed\Downloads\staffsswoosheslandscapeAsize3cropp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grim1ed\Downloads\staffsswoosheslandscapeAsize3cropped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0766" cy="1171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93D81" w:rsidRPr="005B28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C63E5"/>
    <w:multiLevelType w:val="hybridMultilevel"/>
    <w:tmpl w:val="06D0AA24"/>
    <w:lvl w:ilvl="0" w:tplc="BAFE50B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6"/>
        <w:szCs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">
    <w:nsid w:val="27CB63F6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1080" w:hanging="360"/>
      </w:pPr>
      <w:rPr>
        <w:rFonts w:ascii="Symbol" w:hAnsi="Symbol" w:cs="Symbol" w:hint="default"/>
      </w:rPr>
    </w:lvl>
  </w:abstractNum>
  <w:abstractNum w:abstractNumId="2">
    <w:nsid w:val="7B287813"/>
    <w:multiLevelType w:val="hybridMultilevel"/>
    <w:tmpl w:val="6B7AA420"/>
    <w:lvl w:ilvl="0" w:tplc="FFFFFFFF">
      <w:start w:val="1"/>
      <w:numFmt w:val="bullet"/>
      <w:lvlText w:val=""/>
      <w:legacy w:legacy="1" w:legacySpace="0" w:legacyIndent="360"/>
      <w:lvlJc w:val="left"/>
      <w:pPr>
        <w:ind w:left="108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D81"/>
    <w:rsid w:val="001200AD"/>
    <w:rsid w:val="00155011"/>
    <w:rsid w:val="00417D54"/>
    <w:rsid w:val="005B2836"/>
    <w:rsid w:val="00693D81"/>
    <w:rsid w:val="006D3B3D"/>
    <w:rsid w:val="006E03B6"/>
    <w:rsid w:val="009667C6"/>
    <w:rsid w:val="00A83453"/>
    <w:rsid w:val="00C81709"/>
    <w:rsid w:val="00D160E2"/>
    <w:rsid w:val="00FB666F"/>
    <w:rsid w:val="00FD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7C6"/>
    <w:pPr>
      <w:spacing w:after="0" w:line="240" w:lineRule="auto"/>
    </w:pPr>
  </w:style>
  <w:style w:type="paragraph" w:styleId="Heading5">
    <w:name w:val="heading 5"/>
    <w:basedOn w:val="Normal"/>
    <w:next w:val="Normal"/>
    <w:link w:val="Heading5Char"/>
    <w:uiPriority w:val="99"/>
    <w:qFormat/>
    <w:rsid w:val="00155011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3D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D8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93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3D81"/>
    <w:rPr>
      <w:color w:val="0000F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rsid w:val="00155011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155011"/>
    <w:rPr>
      <w:rFonts w:ascii="Times New Roman" w:hAnsi="Times New Roman"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rsid w:val="00155011"/>
    <w:pPr>
      <w:tabs>
        <w:tab w:val="center" w:pos="4153"/>
        <w:tab w:val="right" w:pos="8306"/>
      </w:tabs>
      <w:spacing w:before="80" w:line="280" w:lineRule="atLeast"/>
      <w:ind w:left="851"/>
    </w:pPr>
    <w:rPr>
      <w:rFonts w:eastAsia="Times New Roman" w:cs="Arial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155011"/>
    <w:rPr>
      <w:rFonts w:eastAsia="Times New Roman" w:cs="Arial"/>
      <w:sz w:val="22"/>
    </w:rPr>
  </w:style>
  <w:style w:type="paragraph" w:styleId="CommentText">
    <w:name w:val="annotation text"/>
    <w:basedOn w:val="Normal"/>
    <w:link w:val="CommentTextChar"/>
    <w:uiPriority w:val="99"/>
    <w:rsid w:val="00155011"/>
    <w:pPr>
      <w:autoSpaceDE w:val="0"/>
      <w:autoSpaceDN w:val="0"/>
    </w:pPr>
    <w:rPr>
      <w:rFonts w:eastAsia="Times New Roman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5011"/>
    <w:rPr>
      <w:rFonts w:eastAsia="Times New Roman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7C6"/>
    <w:pPr>
      <w:spacing w:after="0" w:line="240" w:lineRule="auto"/>
    </w:pPr>
  </w:style>
  <w:style w:type="paragraph" w:styleId="Heading5">
    <w:name w:val="heading 5"/>
    <w:basedOn w:val="Normal"/>
    <w:next w:val="Normal"/>
    <w:link w:val="Heading5Char"/>
    <w:uiPriority w:val="99"/>
    <w:qFormat/>
    <w:rsid w:val="00155011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3D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D8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93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3D81"/>
    <w:rPr>
      <w:color w:val="0000F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rsid w:val="00155011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155011"/>
    <w:rPr>
      <w:rFonts w:ascii="Times New Roman" w:hAnsi="Times New Roman"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rsid w:val="00155011"/>
    <w:pPr>
      <w:tabs>
        <w:tab w:val="center" w:pos="4153"/>
        <w:tab w:val="right" w:pos="8306"/>
      </w:tabs>
      <w:spacing w:before="80" w:line="280" w:lineRule="atLeast"/>
      <w:ind w:left="851"/>
    </w:pPr>
    <w:rPr>
      <w:rFonts w:eastAsia="Times New Roman" w:cs="Arial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155011"/>
    <w:rPr>
      <w:rFonts w:eastAsia="Times New Roman" w:cs="Arial"/>
      <w:sz w:val="22"/>
    </w:rPr>
  </w:style>
  <w:style w:type="paragraph" w:styleId="CommentText">
    <w:name w:val="annotation text"/>
    <w:basedOn w:val="Normal"/>
    <w:link w:val="CommentTextChar"/>
    <w:uiPriority w:val="99"/>
    <w:rsid w:val="00155011"/>
    <w:pPr>
      <w:autoSpaceDE w:val="0"/>
      <w:autoSpaceDN w:val="0"/>
    </w:pPr>
    <w:rPr>
      <w:rFonts w:eastAsia="Times New Roman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5011"/>
    <w:rPr>
      <w:rFonts w:eastAsia="Times New Roman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ct.tenders@staffordshire.gov.uk?subject=RFQ003%20-%20Response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ict.contracts@staffordshire.gov.uk?subject=RFQ003%20-%20Clarification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staffordshire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AF85A15E</Template>
  <TotalTime>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Staffordshire County Council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Taylor-Grime, Paul (ICT)</dc:creator>
  <cp:lastModifiedBy>Taylor-Grime, Paul (F&amp;R)</cp:lastModifiedBy>
  <cp:revision>3</cp:revision>
  <dcterms:created xsi:type="dcterms:W3CDTF">2017-10-06T14:49:00Z</dcterms:created>
  <dcterms:modified xsi:type="dcterms:W3CDTF">2017-10-09T09:38:00Z</dcterms:modified>
</cp:coreProperties>
</file>